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0E77A7" w14:textId="73F18B0B" w:rsidR="00F709E8" w:rsidRDefault="00F709E8" w:rsidP="0087291D">
      <w:pPr>
        <w:rPr>
          <w:rFonts w:ascii="Helvetica" w:hAnsi="Helvetica" w:cs="Helvetica"/>
          <w:color w:val="444444"/>
          <w:sz w:val="21"/>
          <w:szCs w:val="21"/>
          <w:shd w:val="clear" w:color="auto" w:fill="FFFFFF"/>
        </w:rPr>
      </w:pPr>
    </w:p>
    <w:p w14:paraId="500856C3" w14:textId="62954407" w:rsidR="0066662A" w:rsidRDefault="00E6604F" w:rsidP="006E4EBD">
      <w:pPr>
        <w:rPr>
          <w:rFonts w:ascii="Times New Roman" w:hAnsi="Times New Roman" w:cs="Times New Roman"/>
          <w:color w:val="444444"/>
          <w:sz w:val="24"/>
          <w:szCs w:val="24"/>
          <w:shd w:val="clear" w:color="auto" w:fill="FFFFFF"/>
        </w:rPr>
      </w:pPr>
      <w:r>
        <w:rPr>
          <w:noProof/>
        </w:rPr>
        <w:drawing>
          <wp:anchor distT="0" distB="0" distL="114300" distR="114300" simplePos="0" relativeHeight="251658240" behindDoc="1" locked="0" layoutInCell="1" allowOverlap="1" wp14:anchorId="0398F4B4" wp14:editId="052D7447">
            <wp:simplePos x="0" y="0"/>
            <wp:positionH relativeFrom="column">
              <wp:posOffset>0</wp:posOffset>
            </wp:positionH>
            <wp:positionV relativeFrom="paragraph">
              <wp:posOffset>-635</wp:posOffset>
            </wp:positionV>
            <wp:extent cx="1497784" cy="2371725"/>
            <wp:effectExtent l="0" t="0" r="7620" b="0"/>
            <wp:wrapTight wrapText="bothSides">
              <wp:wrapPolygon edited="0">
                <wp:start x="0" y="0"/>
                <wp:lineTo x="0" y="21340"/>
                <wp:lineTo x="21435" y="21340"/>
                <wp:lineTo x="2143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97784" cy="2371725"/>
                    </a:xfrm>
                    <a:prstGeom prst="rect">
                      <a:avLst/>
                    </a:prstGeom>
                    <a:noFill/>
                    <a:ln>
                      <a:noFill/>
                    </a:ln>
                  </pic:spPr>
                </pic:pic>
              </a:graphicData>
            </a:graphic>
            <wp14:sizeRelH relativeFrom="page">
              <wp14:pctWidth>0</wp14:pctWidth>
            </wp14:sizeRelH>
            <wp14:sizeRelV relativeFrom="page">
              <wp14:pctHeight>0</wp14:pctHeight>
            </wp14:sizeRelV>
          </wp:anchor>
        </w:drawing>
      </w:r>
      <w:r w:rsidR="0066662A" w:rsidRPr="00B17361">
        <w:rPr>
          <w:rFonts w:ascii="Times New Roman" w:hAnsi="Times New Roman" w:cs="Times New Roman"/>
          <w:color w:val="444444"/>
          <w:sz w:val="24"/>
          <w:szCs w:val="24"/>
          <w:shd w:val="clear" w:color="auto" w:fill="FFFFFF"/>
        </w:rPr>
        <w:t xml:space="preserve">Jesse Morrill-Winter is </w:t>
      </w:r>
      <w:r>
        <w:rPr>
          <w:rFonts w:ascii="Times New Roman" w:hAnsi="Times New Roman" w:cs="Times New Roman"/>
          <w:color w:val="444444"/>
          <w:sz w:val="24"/>
          <w:szCs w:val="24"/>
          <w:shd w:val="clear" w:color="auto" w:fill="FFFFFF"/>
        </w:rPr>
        <w:t>a</w:t>
      </w:r>
      <w:r w:rsidR="0066662A" w:rsidRPr="00B17361">
        <w:rPr>
          <w:rFonts w:ascii="Times New Roman" w:hAnsi="Times New Roman" w:cs="Times New Roman"/>
          <w:color w:val="444444"/>
          <w:sz w:val="24"/>
          <w:szCs w:val="24"/>
          <w:shd w:val="clear" w:color="auto" w:fill="FFFFFF"/>
        </w:rPr>
        <w:t xml:space="preserve"> National Technical Specialist for Economics and Risk Analysis</w:t>
      </w:r>
      <w:r>
        <w:rPr>
          <w:rFonts w:ascii="Times New Roman" w:hAnsi="Times New Roman" w:cs="Times New Roman"/>
          <w:color w:val="444444"/>
          <w:sz w:val="24"/>
          <w:szCs w:val="24"/>
          <w:shd w:val="clear" w:color="auto" w:fill="FFFFFF"/>
        </w:rPr>
        <w:t xml:space="preserve"> at the USACE</w:t>
      </w:r>
      <w:r w:rsidR="006E4EBD" w:rsidRPr="00B17361">
        <w:rPr>
          <w:rFonts w:ascii="Times New Roman" w:hAnsi="Times New Roman" w:cs="Times New Roman"/>
          <w:color w:val="444444"/>
          <w:sz w:val="24"/>
          <w:szCs w:val="24"/>
          <w:shd w:val="clear" w:color="auto" w:fill="FFFFFF"/>
        </w:rPr>
        <w:t xml:space="preserve">. He </w:t>
      </w:r>
      <w:r>
        <w:rPr>
          <w:rFonts w:ascii="Times New Roman" w:hAnsi="Times New Roman" w:cs="Times New Roman"/>
          <w:color w:val="444444"/>
          <w:sz w:val="24"/>
          <w:szCs w:val="24"/>
          <w:shd w:val="clear" w:color="auto" w:fill="FFFFFF"/>
        </w:rPr>
        <w:t xml:space="preserve">helped develop the life loss method </w:t>
      </w:r>
      <w:r w:rsidR="00133AE5">
        <w:rPr>
          <w:rFonts w:ascii="Times New Roman" w:hAnsi="Times New Roman" w:cs="Times New Roman"/>
          <w:color w:val="444444"/>
          <w:sz w:val="24"/>
          <w:szCs w:val="24"/>
          <w:shd w:val="clear" w:color="auto" w:fill="FFFFFF"/>
        </w:rPr>
        <w:t xml:space="preserve">used </w:t>
      </w:r>
      <w:r>
        <w:rPr>
          <w:rFonts w:ascii="Times New Roman" w:hAnsi="Times New Roman" w:cs="Times New Roman"/>
          <w:color w:val="444444"/>
          <w:sz w:val="24"/>
          <w:szCs w:val="24"/>
          <w:shd w:val="clear" w:color="auto" w:fill="FFFFFF"/>
        </w:rPr>
        <w:t>in LifeSim 2.0, co-authored the Indirect Life Loss paper and is a contributing author the LifeSim 2.0 Validation paper</w:t>
      </w:r>
      <w:r w:rsidR="006E4EBD" w:rsidRPr="00B17361">
        <w:rPr>
          <w:rFonts w:ascii="Times New Roman" w:hAnsi="Times New Roman" w:cs="Times New Roman"/>
          <w:color w:val="444444"/>
          <w:sz w:val="24"/>
          <w:szCs w:val="24"/>
          <w:shd w:val="clear" w:color="auto" w:fill="FFFFFF"/>
        </w:rPr>
        <w:t xml:space="preserve">. He specializes in </w:t>
      </w:r>
      <w:r>
        <w:rPr>
          <w:rFonts w:ascii="Times New Roman" w:hAnsi="Times New Roman" w:cs="Times New Roman"/>
          <w:color w:val="444444"/>
          <w:sz w:val="24"/>
          <w:szCs w:val="24"/>
          <w:shd w:val="clear" w:color="auto" w:fill="FFFFFF"/>
        </w:rPr>
        <w:t>life loss estimation and l</w:t>
      </w:r>
      <w:r w:rsidR="006E4EBD" w:rsidRPr="00B17361">
        <w:rPr>
          <w:rFonts w:ascii="Times New Roman" w:hAnsi="Times New Roman" w:cs="Times New Roman"/>
          <w:color w:val="444444"/>
          <w:sz w:val="24"/>
          <w:szCs w:val="24"/>
          <w:shd w:val="clear" w:color="auto" w:fill="FFFFFF"/>
        </w:rPr>
        <w:t xml:space="preserve">ife </w:t>
      </w:r>
      <w:r>
        <w:rPr>
          <w:rFonts w:ascii="Times New Roman" w:hAnsi="Times New Roman" w:cs="Times New Roman"/>
          <w:color w:val="444444"/>
          <w:sz w:val="24"/>
          <w:szCs w:val="24"/>
          <w:shd w:val="clear" w:color="auto" w:fill="FFFFFF"/>
        </w:rPr>
        <w:t>r</w:t>
      </w:r>
      <w:r w:rsidR="006E4EBD" w:rsidRPr="00B17361">
        <w:rPr>
          <w:rFonts w:ascii="Times New Roman" w:hAnsi="Times New Roman" w:cs="Times New Roman"/>
          <w:color w:val="444444"/>
          <w:sz w:val="24"/>
          <w:szCs w:val="24"/>
          <w:shd w:val="clear" w:color="auto" w:fill="FFFFFF"/>
        </w:rPr>
        <w:t>isk evaluation.</w:t>
      </w:r>
      <w:r>
        <w:rPr>
          <w:rFonts w:ascii="Times New Roman" w:hAnsi="Times New Roman" w:cs="Times New Roman"/>
          <w:color w:val="444444"/>
          <w:sz w:val="24"/>
          <w:szCs w:val="24"/>
          <w:shd w:val="clear" w:color="auto" w:fill="FFFFFF"/>
        </w:rPr>
        <w:t xml:space="preserve"> His current focus is </w:t>
      </w:r>
      <w:r w:rsidR="00133AE5">
        <w:rPr>
          <w:rFonts w:ascii="Times New Roman" w:hAnsi="Times New Roman" w:cs="Times New Roman"/>
          <w:color w:val="444444"/>
          <w:sz w:val="24"/>
          <w:szCs w:val="24"/>
          <w:shd w:val="clear" w:color="auto" w:fill="FFFFFF"/>
        </w:rPr>
        <w:t>to incorporate life risk into USACE’s risk-informed decision process.</w:t>
      </w:r>
      <w:r w:rsidR="006E4EBD" w:rsidRPr="00B17361">
        <w:rPr>
          <w:rFonts w:ascii="Times New Roman" w:hAnsi="Times New Roman" w:cs="Times New Roman"/>
          <w:color w:val="444444"/>
          <w:sz w:val="24"/>
          <w:szCs w:val="24"/>
          <w:shd w:val="clear" w:color="auto" w:fill="FFFFFF"/>
        </w:rPr>
        <w:t xml:space="preserve"> Jesse has a </w:t>
      </w:r>
      <w:r>
        <w:rPr>
          <w:rFonts w:ascii="Times New Roman" w:hAnsi="Times New Roman" w:cs="Times New Roman"/>
          <w:color w:val="444444"/>
          <w:sz w:val="24"/>
          <w:szCs w:val="24"/>
          <w:shd w:val="clear" w:color="auto" w:fill="FFFFFF"/>
        </w:rPr>
        <w:t>B</w:t>
      </w:r>
      <w:r w:rsidR="00C34995">
        <w:rPr>
          <w:rFonts w:ascii="Times New Roman" w:hAnsi="Times New Roman" w:cs="Times New Roman"/>
          <w:color w:val="444444"/>
          <w:sz w:val="24"/>
          <w:szCs w:val="24"/>
          <w:shd w:val="clear" w:color="auto" w:fill="FFFFFF"/>
        </w:rPr>
        <w:t>achelor of Science Degree</w:t>
      </w:r>
      <w:r w:rsidR="006E4EBD" w:rsidRPr="00B17361">
        <w:rPr>
          <w:rFonts w:ascii="Times New Roman" w:hAnsi="Times New Roman" w:cs="Times New Roman"/>
          <w:color w:val="444444"/>
          <w:sz w:val="24"/>
          <w:szCs w:val="24"/>
          <w:shd w:val="clear" w:color="auto" w:fill="FFFFFF"/>
        </w:rPr>
        <w:t xml:space="preserve"> in Economics from Suffolk University and a Graduate Certificate in Risk Management from Notre Dame </w:t>
      </w:r>
      <w:r w:rsidR="00FB4501">
        <w:rPr>
          <w:rFonts w:ascii="Times New Roman" w:hAnsi="Times New Roman" w:cs="Times New Roman"/>
          <w:color w:val="444444"/>
          <w:sz w:val="24"/>
          <w:szCs w:val="24"/>
          <w:shd w:val="clear" w:color="auto" w:fill="FFFFFF"/>
        </w:rPr>
        <w:t>of Maryland University</w:t>
      </w:r>
      <w:r w:rsidR="006E4EBD" w:rsidRPr="00B17361">
        <w:rPr>
          <w:rFonts w:ascii="Times New Roman" w:hAnsi="Times New Roman" w:cs="Times New Roman"/>
          <w:color w:val="444444"/>
          <w:sz w:val="24"/>
          <w:szCs w:val="24"/>
          <w:shd w:val="clear" w:color="auto" w:fill="FFFFFF"/>
        </w:rPr>
        <w:t>.</w:t>
      </w:r>
    </w:p>
    <w:p w14:paraId="4EA6C522" w14:textId="7A002524" w:rsidR="00C34995" w:rsidRDefault="00C34995" w:rsidP="006E4EBD">
      <w:pPr>
        <w:rPr>
          <w:rFonts w:ascii="Times New Roman" w:hAnsi="Times New Roman" w:cs="Times New Roman"/>
          <w:color w:val="444444"/>
          <w:sz w:val="24"/>
          <w:szCs w:val="24"/>
          <w:shd w:val="clear" w:color="auto" w:fill="FFFFFF"/>
        </w:rPr>
      </w:pPr>
      <w:r>
        <w:rPr>
          <w:rFonts w:ascii="Times New Roman" w:hAnsi="Times New Roman" w:cs="Times New Roman"/>
          <w:color w:val="444444"/>
          <w:sz w:val="24"/>
          <w:szCs w:val="24"/>
          <w:shd w:val="clear" w:color="auto" w:fill="FFFFFF"/>
        </w:rPr>
        <w:t xml:space="preserve">Jesse is originally from New Hampshire and started his career at the New England District </w:t>
      </w:r>
      <w:r w:rsidR="003136BC">
        <w:rPr>
          <w:rFonts w:ascii="Times New Roman" w:hAnsi="Times New Roman" w:cs="Times New Roman"/>
          <w:color w:val="444444"/>
          <w:sz w:val="24"/>
          <w:szCs w:val="24"/>
          <w:shd w:val="clear" w:color="auto" w:fill="FFFFFF"/>
        </w:rPr>
        <w:t xml:space="preserve">in Concord, MA </w:t>
      </w:r>
      <w:r>
        <w:rPr>
          <w:rFonts w:ascii="Times New Roman" w:hAnsi="Times New Roman" w:cs="Times New Roman"/>
          <w:color w:val="444444"/>
          <w:sz w:val="24"/>
          <w:szCs w:val="24"/>
          <w:shd w:val="clear" w:color="auto" w:fill="FFFFFF"/>
        </w:rPr>
        <w:t>as a student while studying at Suffolk. He moved to California in 2015 to focus on life loss estimation and pursuing an understanding of the factors that lead to life loss consequences from flooding and other natural hazards. He joined the Sacramento District in 2016 and spent six months in Washington, D.C. as the Levee Safety Endowed Chair in 2018. He joined the Flood Risk Management Planning Center of Expertise (FRM-PCX) in January 2021. Jesse is passionate about Flood Risk Management and</w:t>
      </w:r>
      <w:r w:rsidR="00E0315F">
        <w:rPr>
          <w:rFonts w:ascii="Times New Roman" w:hAnsi="Times New Roman" w:cs="Times New Roman"/>
          <w:color w:val="444444"/>
          <w:sz w:val="24"/>
          <w:szCs w:val="24"/>
          <w:shd w:val="clear" w:color="auto" w:fill="FFFFFF"/>
        </w:rPr>
        <w:t xml:space="preserve"> how USACE can continue to move towards a holistic risk-informed approach to improving public safety.</w:t>
      </w:r>
    </w:p>
    <w:p w14:paraId="7C991677" w14:textId="4CCD20C1" w:rsidR="00E0315F" w:rsidRPr="00B17361" w:rsidRDefault="00E0315F" w:rsidP="006E4EBD">
      <w:pPr>
        <w:rPr>
          <w:rFonts w:ascii="Times New Roman" w:hAnsi="Times New Roman" w:cs="Times New Roman"/>
          <w:color w:val="444444"/>
          <w:sz w:val="24"/>
          <w:szCs w:val="24"/>
          <w:shd w:val="clear" w:color="auto" w:fill="FFFFFF"/>
        </w:rPr>
      </w:pPr>
      <w:r>
        <w:rPr>
          <w:rFonts w:ascii="Times New Roman" w:hAnsi="Times New Roman" w:cs="Times New Roman"/>
          <w:color w:val="444444"/>
          <w:sz w:val="24"/>
          <w:szCs w:val="24"/>
          <w:shd w:val="clear" w:color="auto" w:fill="FFFFFF"/>
        </w:rPr>
        <w:t>Jesse</w:t>
      </w:r>
      <w:r w:rsidR="00410A36">
        <w:rPr>
          <w:rFonts w:ascii="Times New Roman" w:hAnsi="Times New Roman" w:cs="Times New Roman"/>
          <w:color w:val="444444"/>
          <w:sz w:val="24"/>
          <w:szCs w:val="24"/>
          <w:shd w:val="clear" w:color="auto" w:fill="FFFFFF"/>
        </w:rPr>
        <w:t>’s favorite past-time is getting outdoors with his family. He is a husband to a wonderful woman from Vermont and a father to a one-year-old daughter who loves exploring and making new adventures for her parents. Jesse enjoys hiking, rock climbing, and anything that brings him to water. He likes to find remote swimming holes in California’s rivers and creeks.</w:t>
      </w:r>
    </w:p>
    <w:p w14:paraId="610AEA89" w14:textId="67340818" w:rsidR="0066662A" w:rsidRDefault="0066662A" w:rsidP="0066662A">
      <w:pPr>
        <w:ind w:left="2160"/>
        <w:rPr>
          <w:rFonts w:ascii="Helvetica" w:hAnsi="Helvetica" w:cs="Helvetica"/>
          <w:color w:val="444444"/>
          <w:sz w:val="21"/>
          <w:szCs w:val="21"/>
          <w:shd w:val="clear" w:color="auto" w:fill="FFFFFF"/>
        </w:rPr>
      </w:pPr>
    </w:p>
    <w:p w14:paraId="43488EF6" w14:textId="77777777" w:rsidR="0066662A" w:rsidRDefault="0066662A" w:rsidP="0066662A">
      <w:pPr>
        <w:ind w:left="2160"/>
        <w:rPr>
          <w:rFonts w:ascii="Helvetica" w:hAnsi="Helvetica" w:cs="Helvetica"/>
          <w:color w:val="444444"/>
          <w:sz w:val="21"/>
          <w:szCs w:val="21"/>
          <w:shd w:val="clear" w:color="auto" w:fill="FFFFFF"/>
        </w:rPr>
      </w:pPr>
    </w:p>
    <w:p w14:paraId="18D25DBF" w14:textId="0A1A1191" w:rsidR="0066662A" w:rsidRDefault="0066662A" w:rsidP="0066662A">
      <w:pPr>
        <w:ind w:left="2160"/>
        <w:rPr>
          <w:rFonts w:ascii="Helvetica" w:hAnsi="Helvetica" w:cs="Helvetica"/>
          <w:color w:val="444444"/>
          <w:sz w:val="21"/>
          <w:szCs w:val="21"/>
          <w:shd w:val="clear" w:color="auto" w:fill="FFFFFF"/>
        </w:rPr>
      </w:pPr>
    </w:p>
    <w:p w14:paraId="0F78A278" w14:textId="5683E1CC" w:rsidR="0066662A" w:rsidRPr="0087291D" w:rsidRDefault="0066662A" w:rsidP="00EB2CDA">
      <w:pPr>
        <w:ind w:left="2160"/>
      </w:pPr>
    </w:p>
    <w:sectPr w:rsidR="0066662A" w:rsidRPr="0087291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291D"/>
    <w:rsid w:val="00133AE5"/>
    <w:rsid w:val="002B5435"/>
    <w:rsid w:val="003009DF"/>
    <w:rsid w:val="003136BC"/>
    <w:rsid w:val="00410053"/>
    <w:rsid w:val="00410A36"/>
    <w:rsid w:val="00573ED5"/>
    <w:rsid w:val="005A4C9C"/>
    <w:rsid w:val="005E4A92"/>
    <w:rsid w:val="0066662A"/>
    <w:rsid w:val="006E4EBD"/>
    <w:rsid w:val="00760503"/>
    <w:rsid w:val="0087291D"/>
    <w:rsid w:val="00A414DE"/>
    <w:rsid w:val="00B17361"/>
    <w:rsid w:val="00B64485"/>
    <w:rsid w:val="00C24E11"/>
    <w:rsid w:val="00C32BD9"/>
    <w:rsid w:val="00C34995"/>
    <w:rsid w:val="00C82DE5"/>
    <w:rsid w:val="00E0315F"/>
    <w:rsid w:val="00E6526D"/>
    <w:rsid w:val="00E6604F"/>
    <w:rsid w:val="00EB2CDA"/>
    <w:rsid w:val="00F709E8"/>
    <w:rsid w:val="00FA281A"/>
    <w:rsid w:val="00FB45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3043D"/>
  <w15:chartTrackingRefBased/>
  <w15:docId w15:val="{0EA63B79-4D95-4A90-8D55-5E92AAA76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A4C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4C9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247</Words>
  <Characters>1411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United States Army</Company>
  <LinksUpToDate>false</LinksUpToDate>
  <CharactersWithSpaces>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Morrill-Winter, Jesse E CIV USARMY CESPK (USA)</cp:lastModifiedBy>
  <cp:revision>6</cp:revision>
  <dcterms:created xsi:type="dcterms:W3CDTF">2021-10-20T16:59:00Z</dcterms:created>
  <dcterms:modified xsi:type="dcterms:W3CDTF">2021-10-20T17:07:00Z</dcterms:modified>
</cp:coreProperties>
</file>